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1" w:name="_GoBack"/>
      <w:bookmarkStart w:id="0" w:name="OLE_LINK1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 xml:space="preserve">2025年京津冀劳务协作系列招聘会9月25日石家庄举办 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30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00余个优质岗位虚位以待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为深入贯彻京津冀协同发展战略，促进高质量充分就业，2025年京津冀劳务协作系列招聘活动将于9月25日在石家庄学院南校区盛大启幕。本次活动以"协作促发展 数字创未来"为主题，汇聚200家京津冀地区优质用人单位，提供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00余个就业岗位，现诚挚邀请广大求职者踊跃参与。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重点活动亮点纷呈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​​一、现场招聘交流活动（2025年9月25日14:30-17:30）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活动特设京津冀劳务协作招聘专区、阿里国际站生态企业专区、‌数字产业人才专区‌及‌先进制造业、现代服务业专区等多元化招聘板块。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各行业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知名企业现场招聘，提供多元化高薪岗位，为不同专业背景及职业发展需求的应聘者提供多样化选择，促进人才与用人单位的高效对接。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​​二、就业通关嘉年华活动（2025年9月25日14:30-17:30）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本次活动创新推出就业通关嘉年华环节，为求职者打造沉浸式互动体验。现场特设"面试邀约卡"兑换机制——求职者与企业达成意向后，即可获得面试邀约卡，凭10张以上面试邀约卡即可兑换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就业大</w:t>
      </w:r>
      <w:r>
        <w:rPr>
          <w:rFonts w:hint="eastAsia" w:ascii="仿宋_GB2312" w:hAnsi="仿宋_GB2312" w:eastAsia="仿宋_GB2312" w:cs="仿宋_GB2312"/>
          <w:sz w:val="32"/>
          <w:szCs w:val="32"/>
        </w:rPr>
        <w:t>礼包（内含毕业生就业政策卡、企业周边产品及职场实用工具等）。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三、全方位就业服务支持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本次活动还提供多项就业支持服务：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​​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职业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指导专区：提供政策咨询、专家职业生涯规划、求职实训和简历问诊等专业服务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​​企业速聘宣讲：重点企业轮番进行5分钟高效宣讲，现场接收简历并发放邀约卡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​​走播宣岗活动：通过"河北省招聘会"抖音号现场直播，助力求职者云端获取招聘信息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​​活动时间：2025年9月25日（周四）14:30-17:30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​​活动地点：石家庄学院南校区图书馆前中心广场（石家庄市裕华区珠峰大街288号）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校外参会求职者扫描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下方二维码完成登记，保存电子版通行证截图，即可凭此证进入。</w:t>
      </w:r>
    </w:p>
    <w:p>
      <w:pPr>
        <w:jc w:val="center"/>
      </w:pPr>
      <w:r>
        <w:drawing>
          <wp:inline distT="0" distB="0" distL="114300" distR="114300">
            <wp:extent cx="1231265" cy="1258570"/>
            <wp:effectExtent l="0" t="0" r="698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both"/>
        <w:rPr>
          <w:rFonts w:hint="eastAsia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联系电话：0311—87102210    87102280</w:t>
      </w:r>
      <w:bookmarkEnd w:id="0"/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OTJiZGI3MTY1NTlhNTU5ZTkwYjc5ODY1NmY2MTYifQ=="/>
  </w:docVars>
  <w:rsids>
    <w:rsidRoot w:val="00000000"/>
    <w:rsid w:val="167A7C88"/>
    <w:rsid w:val="22251140"/>
    <w:rsid w:val="4C3B4A1B"/>
    <w:rsid w:val="5A821D41"/>
    <w:rsid w:val="7E20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778</Characters>
  <Lines>0</Lines>
  <Paragraphs>0</Paragraphs>
  <TotalTime>4</TotalTime>
  <ScaleCrop>false</ScaleCrop>
  <LinksUpToDate>false</LinksUpToDate>
  <CharactersWithSpaces>784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2025-09-18T08:24:00Z</dcterms:created>
  <dc:creator>Administrator</dc:creator>
  <cp:lastModifiedBy>企业用户_444876164</cp:lastModifiedBy>
  <dcterms:modified xsi:type="dcterms:W3CDTF">2025-09-23T07:07:20Z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eyJoZGlkIjoiY2FkNzMzMTZjOGQ5YzEzNjE1YTkxNjkyN2E1MTU1OWUiLCJ1c2VySWQiOiIyMzU1NTYzOTcifQ==</vt:lpwstr>
  </property>
  <property fmtid="{D5CDD505-2E9C-101B-9397-08002B2CF9AE}" pid="4" name="ICV">
    <vt:lpwstr>D6B0CAB407F84CE680211FA3CB6591C3_13</vt:lpwstr>
  </property>
</Properties>
</file>